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Výroční zpráva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