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Spoločenská zodpovednosť, udržateľnosť a ESG</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